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418" w:rsidRDefault="003A5418" w:rsidP="003A5418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3A5418" w:rsidRDefault="003A5418" w:rsidP="003A5418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0006DC" w:rsidRPr="0044283E" w:rsidRDefault="0044283E" w:rsidP="003A5418">
      <w:pPr>
        <w:jc w:val="center"/>
        <w:rPr>
          <w:rFonts w:ascii="Times New Roman" w:hAnsi="Times New Roman" w:cs="Times New Roman"/>
          <w:b/>
          <w:sz w:val="36"/>
          <w:szCs w:val="48"/>
        </w:rPr>
      </w:pPr>
      <w:r w:rsidRPr="0044283E">
        <w:rPr>
          <w:rFonts w:ascii="Times New Roman" w:hAnsi="Times New Roman" w:cs="Times New Roman"/>
          <w:b/>
          <w:sz w:val="36"/>
          <w:szCs w:val="48"/>
        </w:rPr>
        <w:t>DESIGN AND IMPLEMENTATION OF LUT USING APC-OMS TECHNIQUE</w:t>
      </w:r>
    </w:p>
    <w:p w:rsidR="003A5418" w:rsidRPr="003A5418" w:rsidRDefault="003A5418" w:rsidP="003A54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A5418">
        <w:rPr>
          <w:rFonts w:ascii="Times New Roman" w:hAnsi="Times New Roman" w:cs="Times New Roman"/>
          <w:b/>
          <w:bCs/>
          <w:iCs/>
          <w:sz w:val="28"/>
          <w:szCs w:val="28"/>
        </w:rPr>
        <w:t>ABSTRACT</w:t>
      </w:r>
    </w:p>
    <w:p w:rsidR="003A5418" w:rsidRDefault="003A5418" w:rsidP="003A54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A58E3" w:rsidRPr="003A5418" w:rsidRDefault="003A5418" w:rsidP="003A54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DA58E3" w:rsidRPr="003A5418">
        <w:rPr>
          <w:rFonts w:ascii="Times New Roman" w:hAnsi="Times New Roman" w:cs="Times New Roman"/>
          <w:bCs/>
          <w:sz w:val="24"/>
          <w:szCs w:val="24"/>
        </w:rPr>
        <w:t xml:space="preserve">Recently, we have proposed the </w:t>
      </w:r>
      <w:proofErr w:type="spellStart"/>
      <w:r w:rsidR="00DA58E3" w:rsidRPr="003A5418">
        <w:rPr>
          <w:rFonts w:ascii="Times New Roman" w:hAnsi="Times New Roman" w:cs="Times New Roman"/>
          <w:bCs/>
          <w:sz w:val="24"/>
          <w:szCs w:val="24"/>
        </w:rPr>
        <w:t>antisymmetric</w:t>
      </w:r>
      <w:proofErr w:type="spellEnd"/>
      <w:r w:rsidR="00DA58E3" w:rsidRPr="003A5418">
        <w:rPr>
          <w:rFonts w:ascii="Times New Roman" w:hAnsi="Times New Roman" w:cs="Times New Roman"/>
          <w:bCs/>
          <w:sz w:val="24"/>
          <w:szCs w:val="24"/>
        </w:rPr>
        <w:t xml:space="preserve"> product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58E3" w:rsidRPr="003A5418">
        <w:rPr>
          <w:rFonts w:ascii="Times New Roman" w:hAnsi="Times New Roman" w:cs="Times New Roman"/>
          <w:bCs/>
          <w:sz w:val="24"/>
          <w:szCs w:val="24"/>
        </w:rPr>
        <w:t>coding (APC) and odd-multiple-storage (OMS) techniques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58E3" w:rsidRPr="003A5418">
        <w:rPr>
          <w:rFonts w:ascii="Times New Roman" w:hAnsi="Times New Roman" w:cs="Times New Roman"/>
          <w:bCs/>
          <w:sz w:val="24"/>
          <w:szCs w:val="24"/>
        </w:rPr>
        <w:t>for lookup-table (LUT) design for memory-based multipliers to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58E3" w:rsidRPr="003A5418">
        <w:rPr>
          <w:rFonts w:ascii="Times New Roman" w:hAnsi="Times New Roman" w:cs="Times New Roman"/>
          <w:bCs/>
          <w:sz w:val="24"/>
          <w:szCs w:val="24"/>
        </w:rPr>
        <w:t>be used in digital signal processing applications. Each of these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58E3" w:rsidRPr="003A5418">
        <w:rPr>
          <w:rFonts w:ascii="Times New Roman" w:hAnsi="Times New Roman" w:cs="Times New Roman"/>
          <w:bCs/>
          <w:sz w:val="24"/>
          <w:szCs w:val="24"/>
        </w:rPr>
        <w:t>techniques results in the reduction of the LUT size by a factor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58E3" w:rsidRPr="003A5418">
        <w:rPr>
          <w:rFonts w:ascii="Times New Roman" w:hAnsi="Times New Roman" w:cs="Times New Roman"/>
          <w:bCs/>
          <w:sz w:val="24"/>
          <w:szCs w:val="24"/>
        </w:rPr>
        <w:t>of two. In this brief, we present a different form of APC and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58E3" w:rsidRPr="003A5418">
        <w:rPr>
          <w:rFonts w:ascii="Times New Roman" w:hAnsi="Times New Roman" w:cs="Times New Roman"/>
          <w:bCs/>
          <w:sz w:val="24"/>
          <w:szCs w:val="24"/>
        </w:rPr>
        <w:t>a modified OMS scheme, in order to combine them for efficient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58E3" w:rsidRPr="003A5418">
        <w:rPr>
          <w:rFonts w:ascii="Times New Roman" w:hAnsi="Times New Roman" w:cs="Times New Roman"/>
          <w:bCs/>
          <w:sz w:val="24"/>
          <w:szCs w:val="24"/>
        </w:rPr>
        <w:t>memory-based multiplication. The proposed combined approach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58E3" w:rsidRPr="003A5418">
        <w:rPr>
          <w:rFonts w:ascii="Times New Roman" w:hAnsi="Times New Roman" w:cs="Times New Roman"/>
          <w:bCs/>
          <w:sz w:val="24"/>
          <w:szCs w:val="24"/>
        </w:rPr>
        <w:t>provides a reduction in LUT size to one-fourth of the conventional</w:t>
      </w:r>
    </w:p>
    <w:p w:rsidR="00DA58E3" w:rsidRDefault="00DA58E3" w:rsidP="003A5418">
      <w:pPr>
        <w:autoSpaceDE w:val="0"/>
        <w:autoSpaceDN w:val="0"/>
        <w:adjustRightInd w:val="0"/>
        <w:spacing w:after="0" w:line="360" w:lineRule="auto"/>
        <w:jc w:val="both"/>
        <w:rPr>
          <w:rFonts w:ascii="Times-Bold" w:hAnsi="Times-Bold" w:cs="Times-Bold"/>
          <w:b/>
          <w:bCs/>
          <w:sz w:val="18"/>
          <w:szCs w:val="18"/>
        </w:rPr>
      </w:pPr>
      <w:proofErr w:type="gramStart"/>
      <w:r w:rsidRPr="003A5418">
        <w:rPr>
          <w:rFonts w:ascii="Times New Roman" w:hAnsi="Times New Roman" w:cs="Times New Roman"/>
          <w:bCs/>
          <w:sz w:val="24"/>
          <w:szCs w:val="24"/>
        </w:rPr>
        <w:t>LUT.</w:t>
      </w:r>
      <w:proofErr w:type="gramEnd"/>
      <w:r w:rsidRPr="003A5418">
        <w:rPr>
          <w:rFonts w:ascii="Times New Roman" w:hAnsi="Times New Roman" w:cs="Times New Roman"/>
          <w:bCs/>
          <w:sz w:val="24"/>
          <w:szCs w:val="24"/>
        </w:rPr>
        <w:t xml:space="preserve"> We have also suggested a simple technique for selective sign</w:t>
      </w:r>
      <w:r w:rsidR="003A54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5418">
        <w:rPr>
          <w:rFonts w:ascii="Times New Roman" w:hAnsi="Times New Roman" w:cs="Times New Roman"/>
          <w:bCs/>
          <w:sz w:val="24"/>
          <w:szCs w:val="24"/>
        </w:rPr>
        <w:t>reversal to be used in the proposed design. It is shown that the</w:t>
      </w:r>
      <w:r w:rsidR="003A54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5418">
        <w:rPr>
          <w:rFonts w:ascii="Times New Roman" w:hAnsi="Times New Roman" w:cs="Times New Roman"/>
          <w:bCs/>
          <w:sz w:val="24"/>
          <w:szCs w:val="24"/>
        </w:rPr>
        <w:t>proposed LUT design for small input sizes can be used for efficient</w:t>
      </w:r>
      <w:r w:rsidR="003A54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5418">
        <w:rPr>
          <w:rFonts w:ascii="Times New Roman" w:hAnsi="Times New Roman" w:cs="Times New Roman"/>
          <w:bCs/>
          <w:sz w:val="24"/>
          <w:szCs w:val="24"/>
        </w:rPr>
        <w:t>implementation of high-precision multiplication by input operand</w:t>
      </w:r>
      <w:r w:rsidR="003A54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5418">
        <w:rPr>
          <w:rFonts w:ascii="Times New Roman" w:hAnsi="Times New Roman" w:cs="Times New Roman"/>
          <w:bCs/>
          <w:sz w:val="24"/>
          <w:szCs w:val="24"/>
        </w:rPr>
        <w:t>decomposition. It is found that the proposed LUT-based multiplier</w:t>
      </w:r>
      <w:r w:rsidR="003A54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5418">
        <w:rPr>
          <w:rFonts w:ascii="Times New Roman" w:hAnsi="Times New Roman" w:cs="Times New Roman"/>
          <w:bCs/>
          <w:sz w:val="24"/>
          <w:szCs w:val="24"/>
        </w:rPr>
        <w:t>involves comparable area and time complexity for a word size</w:t>
      </w:r>
      <w:r w:rsidR="003A54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5418">
        <w:rPr>
          <w:rFonts w:ascii="Times New Roman" w:hAnsi="Times New Roman" w:cs="Times New Roman"/>
          <w:bCs/>
          <w:sz w:val="24"/>
          <w:szCs w:val="24"/>
        </w:rPr>
        <w:t>of 8 bits, but for higher word sizes, it involves significantly less</w:t>
      </w:r>
      <w:r w:rsidR="003A54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5418">
        <w:rPr>
          <w:rFonts w:ascii="Times New Roman" w:hAnsi="Times New Roman" w:cs="Times New Roman"/>
          <w:bCs/>
          <w:sz w:val="24"/>
          <w:szCs w:val="24"/>
        </w:rPr>
        <w:t>area and less multiplication time than the canonical-signed-digit</w:t>
      </w:r>
      <w:r w:rsidR="003A54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5418">
        <w:rPr>
          <w:rFonts w:ascii="Times New Roman" w:hAnsi="Times New Roman" w:cs="Times New Roman"/>
          <w:bCs/>
          <w:sz w:val="24"/>
          <w:szCs w:val="24"/>
        </w:rPr>
        <w:t>(CSD)-based multipliers. For 16- and 32-bit word sizes, respectively,</w:t>
      </w:r>
      <w:r w:rsidR="003A54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5418">
        <w:rPr>
          <w:rFonts w:ascii="Times New Roman" w:hAnsi="Times New Roman" w:cs="Times New Roman"/>
          <w:bCs/>
          <w:sz w:val="24"/>
          <w:szCs w:val="24"/>
        </w:rPr>
        <w:t>it offers more than 30% and 50% of saving in area–delay</w:t>
      </w:r>
      <w:r w:rsidR="003A54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5418">
        <w:rPr>
          <w:rFonts w:ascii="Times New Roman" w:hAnsi="Times New Roman" w:cs="Times New Roman"/>
          <w:bCs/>
          <w:sz w:val="24"/>
          <w:szCs w:val="24"/>
        </w:rPr>
        <w:t>product over the corresponding CSD multipliers.</w:t>
      </w:r>
      <w:r w:rsidR="003A541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A58E3" w:rsidRPr="00530730" w:rsidRDefault="00DA58E3" w:rsidP="00DA58E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30730">
        <w:rPr>
          <w:rFonts w:ascii="Times New Roman" w:hAnsi="Times New Roman"/>
          <w:b/>
          <w:sz w:val="24"/>
          <w:szCs w:val="24"/>
        </w:rPr>
        <w:t>LANGUAGE USED:</w:t>
      </w:r>
    </w:p>
    <w:p w:rsidR="00DA58E3" w:rsidRPr="0018725D" w:rsidRDefault="00DA58E3" w:rsidP="00DA58E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8E3" w:rsidRPr="00BD43C7" w:rsidRDefault="00DA58E3" w:rsidP="00DA58E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D43C7">
        <w:rPr>
          <w:rFonts w:ascii="Times New Roman" w:hAnsi="Times New Roman"/>
          <w:b/>
          <w:sz w:val="24"/>
          <w:szCs w:val="24"/>
        </w:rPr>
        <w:t>TOOLS REQUIRED:</w:t>
      </w:r>
    </w:p>
    <w:p w:rsidR="00DA58E3" w:rsidRDefault="00DA58E3" w:rsidP="00DA58E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43C7">
        <w:rPr>
          <w:rFonts w:ascii="Times New Roman" w:hAnsi="Times New Roman"/>
          <w:sz w:val="24"/>
          <w:szCs w:val="24"/>
        </w:rPr>
        <w:t xml:space="preserve">MODELSIM </w:t>
      </w:r>
      <w:r>
        <w:rPr>
          <w:rFonts w:ascii="Times New Roman" w:hAnsi="Times New Roman"/>
          <w:sz w:val="24"/>
          <w:szCs w:val="24"/>
        </w:rPr>
        <w:t>–</w:t>
      </w:r>
      <w:r w:rsidRPr="00BD43C7">
        <w:rPr>
          <w:rFonts w:ascii="Times New Roman" w:hAnsi="Times New Roman"/>
          <w:sz w:val="24"/>
          <w:szCs w:val="24"/>
        </w:rPr>
        <w:t xml:space="preserve"> Simulation</w:t>
      </w:r>
    </w:p>
    <w:p w:rsidR="00DA58E3" w:rsidRPr="001F3BFB" w:rsidRDefault="00DA58E3" w:rsidP="00DA58E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E544B">
        <w:rPr>
          <w:rFonts w:ascii="Times New Roman" w:hAnsi="Times New Roman"/>
          <w:sz w:val="24"/>
          <w:szCs w:val="24"/>
        </w:rPr>
        <w:t>XILINX-ISE – Synthesis</w:t>
      </w:r>
    </w:p>
    <w:p w:rsidR="00DA58E3" w:rsidRDefault="00DA58E3" w:rsidP="00DA58E3"/>
    <w:sectPr w:rsidR="00DA58E3" w:rsidSect="000006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26CD"/>
    <w:multiLevelType w:val="hybridMultilevel"/>
    <w:tmpl w:val="85DE122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/>
  <w:rsids>
    <w:rsidRoot w:val="00DA58E3"/>
    <w:rsid w:val="000006DC"/>
    <w:rsid w:val="003A5418"/>
    <w:rsid w:val="0044283E"/>
    <w:rsid w:val="00850E87"/>
    <w:rsid w:val="00DA58E3"/>
    <w:rsid w:val="00E51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6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krest</dc:creator>
  <cp:keywords/>
  <dc:description/>
  <cp:lastModifiedBy>vlsi-047</cp:lastModifiedBy>
  <cp:revision>3</cp:revision>
  <dcterms:created xsi:type="dcterms:W3CDTF">2019-10-31T10:32:00Z</dcterms:created>
  <dcterms:modified xsi:type="dcterms:W3CDTF">2019-05-12T06:29:00Z</dcterms:modified>
</cp:coreProperties>
</file>